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年第</w:t>
      </w:r>
      <w:r w:rsidR="00167D9B">
        <w:rPr>
          <w:rFonts w:ascii="Century" w:eastAsia="方正隶二简体" w:hAnsi="Century" w:hint="eastAsia"/>
          <w:color w:val="FF0000"/>
          <w:sz w:val="30"/>
          <w:szCs w:val="30"/>
        </w:rPr>
        <w:t>3</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30</w:t>
      </w:r>
      <w:r w:rsidR="00167D9B">
        <w:rPr>
          <w:rFonts w:ascii="Century" w:eastAsia="方正隶二简体" w:hAnsi="Century" w:hint="eastAsia"/>
          <w:color w:val="FF0000"/>
          <w:sz w:val="30"/>
          <w:szCs w:val="30"/>
        </w:rPr>
        <w:t>4</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w:t>
      </w:r>
      <w:r w:rsidR="00167D9B">
        <w:rPr>
          <w:rFonts w:ascii="Century" w:eastAsia="方正隶二简体" w:hAnsi="Century" w:hint="eastAsia"/>
          <w:color w:val="FF0000"/>
          <w:sz w:val="30"/>
          <w:szCs w:val="30"/>
        </w:rPr>
        <w:t>2</w:t>
      </w:r>
      <w:r>
        <w:rPr>
          <w:rFonts w:ascii="Century" w:eastAsia="方正隶二简体" w:hAnsi="Century" w:hint="eastAsia"/>
          <w:color w:val="FF0000"/>
          <w:sz w:val="30"/>
          <w:szCs w:val="30"/>
        </w:rPr>
        <w:t>月</w:t>
      </w:r>
      <w:r w:rsidR="00167D9B">
        <w:rPr>
          <w:rFonts w:ascii="Century" w:eastAsia="方正隶二简体" w:hAnsi="Century" w:hint="eastAsia"/>
          <w:color w:val="FF0000"/>
          <w:sz w:val="30"/>
          <w:szCs w:val="30"/>
        </w:rPr>
        <w:t>2</w:t>
      </w:r>
      <w:r w:rsidR="00B5260F">
        <w:rPr>
          <w:rFonts w:ascii="Century" w:eastAsia="方正隶二简体" w:hAnsi="Century" w:hint="eastAsia"/>
          <w:color w:val="FF0000"/>
          <w:sz w:val="30"/>
          <w:szCs w:val="30"/>
        </w:rPr>
        <w:t>1</w:t>
      </w:r>
      <w:r w:rsidR="007758B6">
        <w:rPr>
          <w:rFonts w:ascii="Century" w:eastAsia="方正隶二简体" w:hAnsi="Century" w:hint="eastAsia"/>
          <w:color w:val="FF0000"/>
          <w:sz w:val="30"/>
          <w:szCs w:val="30"/>
        </w:rPr>
        <w:t xml:space="preserve"> </w:t>
      </w:r>
      <w:r>
        <w:rPr>
          <w:rFonts w:ascii="Century" w:eastAsia="方正隶二简体" w:hAnsi="Century" w:hint="eastAsia"/>
          <w:color w:val="FF0000"/>
          <w:sz w:val="30"/>
          <w:szCs w:val="30"/>
        </w:rPr>
        <w:t>日</w:t>
      </w:r>
    </w:p>
    <w:p w:rsidR="000C1838" w:rsidRDefault="00824C74"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824C74">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C40047" w:rsidRPr="00C40047" w:rsidRDefault="00C40047" w:rsidP="00677623">
      <w:pPr>
        <w:spacing w:line="240" w:lineRule="exact"/>
        <w:rPr>
          <w:rFonts w:ascii="仿宋" w:eastAsia="仿宋" w:hAnsi="仿宋"/>
          <w:sz w:val="30"/>
          <w:szCs w:val="30"/>
        </w:rPr>
      </w:pPr>
    </w:p>
    <w:p w:rsidR="00167D9B" w:rsidRDefault="00167D9B" w:rsidP="00167D9B">
      <w:pPr>
        <w:jc w:val="center"/>
        <w:rPr>
          <w:rFonts w:asciiTheme="majorEastAsia" w:eastAsiaTheme="majorEastAsia" w:hAnsiTheme="majorEastAsia"/>
          <w:b/>
          <w:bCs/>
          <w:sz w:val="36"/>
          <w:szCs w:val="36"/>
        </w:rPr>
      </w:pPr>
      <w:r w:rsidRPr="00167D9B">
        <w:rPr>
          <w:rFonts w:asciiTheme="majorEastAsia" w:eastAsiaTheme="majorEastAsia" w:hAnsiTheme="majorEastAsia" w:hint="eastAsia"/>
          <w:b/>
          <w:bCs/>
          <w:sz w:val="36"/>
          <w:szCs w:val="36"/>
        </w:rPr>
        <w:t>学会党建工作小组参加市科协党建工作会议</w:t>
      </w:r>
    </w:p>
    <w:p w:rsidR="00167D9B" w:rsidRPr="00167D9B" w:rsidRDefault="00167D9B" w:rsidP="00167D9B">
      <w:pPr>
        <w:spacing w:line="240" w:lineRule="exact"/>
        <w:jc w:val="center"/>
        <w:rPr>
          <w:rFonts w:asciiTheme="majorEastAsia" w:eastAsiaTheme="majorEastAsia" w:hAnsiTheme="majorEastAsia"/>
          <w:b/>
          <w:bCs/>
          <w:sz w:val="36"/>
          <w:szCs w:val="36"/>
        </w:rPr>
      </w:pPr>
    </w:p>
    <w:p w:rsidR="00167D9B" w:rsidRPr="00167D9B" w:rsidRDefault="00167D9B" w:rsidP="00167D9B">
      <w:pPr>
        <w:ind w:firstLineChars="200" w:firstLine="600"/>
        <w:rPr>
          <w:rFonts w:ascii="仿宋" w:eastAsia="仿宋" w:hAnsi="仿宋"/>
          <w:sz w:val="30"/>
          <w:szCs w:val="30"/>
        </w:rPr>
      </w:pPr>
      <w:r w:rsidRPr="00167D9B">
        <w:rPr>
          <w:rFonts w:ascii="仿宋" w:eastAsia="仿宋" w:hAnsi="仿宋" w:hint="eastAsia"/>
          <w:noProof/>
          <w:sz w:val="30"/>
          <w:szCs w:val="30"/>
        </w:rPr>
        <w:drawing>
          <wp:anchor distT="0" distB="0" distL="114300" distR="114300" simplePos="0" relativeHeight="251659776" behindDoc="0" locked="0" layoutInCell="1" allowOverlap="1">
            <wp:simplePos x="0" y="0"/>
            <wp:positionH relativeFrom="margin">
              <wp:posOffset>344170</wp:posOffset>
            </wp:positionH>
            <wp:positionV relativeFrom="margin">
              <wp:posOffset>3051810</wp:posOffset>
            </wp:positionV>
            <wp:extent cx="2809875" cy="1762125"/>
            <wp:effectExtent l="19050" t="0" r="9525" b="0"/>
            <wp:wrapSquare wrapText="bothSides"/>
            <wp:docPr id="8" name="图片 1" descr="C:\Users\公路学会\Desktop\2022年袁彩云\2022党建小组\2022.2.8日科协党建工作会议.jpg"/>
            <wp:cNvGraphicFramePr/>
            <a:graphic xmlns:a="http://schemas.openxmlformats.org/drawingml/2006/main">
              <a:graphicData uri="http://schemas.openxmlformats.org/drawingml/2006/picture">
                <pic:pic xmlns:pic="http://schemas.openxmlformats.org/drawingml/2006/picture">
                  <pic:nvPicPr>
                    <pic:cNvPr id="0" name="Picture 1" descr="C:\Users\公路学会\Desktop\2022年袁彩云\2022党建小组\2022.2.8日科协党建工作会议.jpg"/>
                    <pic:cNvPicPr>
                      <a:picLocks noChangeAspect="1" noChangeArrowheads="1"/>
                    </pic:cNvPicPr>
                  </pic:nvPicPr>
                  <pic:blipFill>
                    <a:blip r:embed="rId9" cstate="print"/>
                    <a:srcRect/>
                    <a:stretch>
                      <a:fillRect/>
                    </a:stretch>
                  </pic:blipFill>
                  <pic:spPr bwMode="auto">
                    <a:xfrm>
                      <a:off x="0" y="0"/>
                      <a:ext cx="2809875" cy="1762125"/>
                    </a:xfrm>
                    <a:prstGeom prst="rect">
                      <a:avLst/>
                    </a:prstGeom>
                    <a:noFill/>
                    <a:ln w="9525">
                      <a:noFill/>
                      <a:miter lim="800000"/>
                      <a:headEnd/>
                      <a:tailEnd/>
                    </a:ln>
                  </pic:spPr>
                </pic:pic>
              </a:graphicData>
            </a:graphic>
          </wp:anchor>
        </w:drawing>
      </w:r>
      <w:r w:rsidRPr="00167D9B">
        <w:rPr>
          <w:rFonts w:ascii="仿宋" w:eastAsia="仿宋" w:hAnsi="仿宋" w:hint="eastAsia"/>
          <w:sz w:val="30"/>
          <w:szCs w:val="30"/>
        </w:rPr>
        <w:t>2</w:t>
      </w:r>
      <w:r w:rsidRPr="00167D9B">
        <w:rPr>
          <w:rFonts w:ascii="仿宋" w:eastAsia="仿宋" w:hAnsi="仿宋"/>
          <w:sz w:val="30"/>
          <w:szCs w:val="30"/>
        </w:rPr>
        <w:t>2</w:t>
      </w:r>
      <w:r w:rsidRPr="00167D9B">
        <w:rPr>
          <w:rFonts w:ascii="仿宋" w:eastAsia="仿宋" w:hAnsi="仿宋" w:hint="eastAsia"/>
          <w:sz w:val="30"/>
          <w:szCs w:val="30"/>
        </w:rPr>
        <w:t>年2月8日下午，学会党建工作小组成员及秘书处党员在5</w:t>
      </w:r>
      <w:r w:rsidRPr="00167D9B">
        <w:rPr>
          <w:rFonts w:ascii="仿宋" w:eastAsia="仿宋" w:hAnsi="仿宋"/>
          <w:sz w:val="30"/>
          <w:szCs w:val="30"/>
        </w:rPr>
        <w:t>08</w:t>
      </w:r>
      <w:r w:rsidRPr="00167D9B">
        <w:rPr>
          <w:rFonts w:ascii="仿宋" w:eastAsia="仿宋" w:hAnsi="仿宋" w:hint="eastAsia"/>
          <w:sz w:val="30"/>
          <w:szCs w:val="30"/>
        </w:rPr>
        <w:t>会议室参加了2</w:t>
      </w:r>
      <w:r w:rsidRPr="00167D9B">
        <w:rPr>
          <w:rFonts w:ascii="仿宋" w:eastAsia="仿宋" w:hAnsi="仿宋"/>
          <w:sz w:val="30"/>
          <w:szCs w:val="30"/>
        </w:rPr>
        <w:t>022</w:t>
      </w:r>
      <w:r w:rsidRPr="00167D9B">
        <w:rPr>
          <w:rFonts w:ascii="仿宋" w:eastAsia="仿宋" w:hAnsi="仿宋" w:hint="eastAsia"/>
          <w:sz w:val="30"/>
          <w:szCs w:val="30"/>
        </w:rPr>
        <w:t>年科协党建工作线上会议。听取了市科协党委沈洁书记的</w:t>
      </w:r>
      <w:r w:rsidRPr="00167D9B">
        <w:rPr>
          <w:rFonts w:ascii="仿宋" w:eastAsia="仿宋" w:hAnsi="仿宋"/>
          <w:sz w:val="30"/>
          <w:szCs w:val="30"/>
        </w:rPr>
        <w:t>“</w:t>
      </w:r>
      <w:r w:rsidRPr="00167D9B">
        <w:rPr>
          <w:rFonts w:ascii="仿宋" w:eastAsia="仿宋" w:hAnsi="仿宋" w:hint="eastAsia"/>
          <w:sz w:val="30"/>
          <w:szCs w:val="30"/>
        </w:rPr>
        <w:t>立足首都站位，坚持首善标准，发扬首创精神，以党建引领奋发有为推动首都科协事业高质量发展</w:t>
      </w:r>
      <w:r w:rsidRPr="00167D9B">
        <w:rPr>
          <w:rFonts w:ascii="仿宋" w:eastAsia="仿宋" w:hAnsi="仿宋"/>
          <w:sz w:val="30"/>
          <w:szCs w:val="30"/>
        </w:rPr>
        <w:t>”</w:t>
      </w:r>
      <w:r w:rsidRPr="00167D9B">
        <w:rPr>
          <w:rFonts w:ascii="仿宋" w:eastAsia="仿宋" w:hAnsi="仿宋" w:hint="eastAsia"/>
          <w:sz w:val="30"/>
          <w:szCs w:val="30"/>
        </w:rPr>
        <w:t>讲话。会后，组织大家对讲话提出打造“四个面向”的北京篇章、北京科协篇章的</w:t>
      </w:r>
      <w:r w:rsidRPr="00167D9B">
        <w:rPr>
          <w:rFonts w:ascii="仿宋" w:eastAsia="仿宋" w:hAnsi="仿宋"/>
          <w:sz w:val="30"/>
          <w:szCs w:val="30"/>
        </w:rPr>
        <w:t>“</w:t>
      </w:r>
      <w:r w:rsidRPr="00167D9B">
        <w:rPr>
          <w:rFonts w:ascii="仿宋" w:eastAsia="仿宋" w:hAnsi="仿宋" w:hint="eastAsia"/>
          <w:sz w:val="30"/>
          <w:szCs w:val="30"/>
        </w:rPr>
        <w:t>四个聚焦</w:t>
      </w:r>
      <w:r w:rsidRPr="00167D9B">
        <w:rPr>
          <w:rFonts w:ascii="仿宋" w:eastAsia="仿宋" w:hAnsi="仿宋"/>
          <w:sz w:val="30"/>
          <w:szCs w:val="30"/>
        </w:rPr>
        <w:t>”</w:t>
      </w:r>
      <w:r w:rsidRPr="00167D9B">
        <w:rPr>
          <w:rFonts w:ascii="仿宋" w:eastAsia="仿宋" w:hAnsi="仿宋" w:hint="eastAsia"/>
          <w:sz w:val="30"/>
          <w:szCs w:val="30"/>
        </w:rPr>
        <w:t>工作内容；加强科技人才体系建设</w:t>
      </w:r>
      <w:r w:rsidRPr="00167D9B">
        <w:rPr>
          <w:rFonts w:ascii="仿宋" w:eastAsia="仿宋" w:hAnsi="仿宋"/>
          <w:sz w:val="30"/>
          <w:szCs w:val="30"/>
        </w:rPr>
        <w:t>、</w:t>
      </w:r>
      <w:r w:rsidRPr="00167D9B">
        <w:rPr>
          <w:rFonts w:ascii="仿宋" w:eastAsia="仿宋" w:hAnsi="仿宋" w:hint="eastAsia"/>
          <w:sz w:val="30"/>
          <w:szCs w:val="30"/>
        </w:rPr>
        <w:t>分类开展4+</w:t>
      </w:r>
      <w:r w:rsidRPr="00167D9B">
        <w:rPr>
          <w:rFonts w:ascii="仿宋" w:eastAsia="仿宋" w:hAnsi="仿宋"/>
          <w:sz w:val="30"/>
          <w:szCs w:val="30"/>
        </w:rPr>
        <w:t>4</w:t>
      </w:r>
      <w:r w:rsidRPr="00167D9B">
        <w:rPr>
          <w:rFonts w:ascii="仿宋" w:eastAsia="仿宋" w:hAnsi="仿宋" w:hint="eastAsia"/>
          <w:sz w:val="30"/>
          <w:szCs w:val="30"/>
        </w:rPr>
        <w:t>人才建设以及“1个引领，2项支撑，3大主业，4个面向”的工作布局等方面，结合学会的工作进行了讨论和研究。</w:t>
      </w:r>
    </w:p>
    <w:p w:rsidR="009B35A0" w:rsidRDefault="009B35A0" w:rsidP="009B35A0">
      <w:pPr>
        <w:spacing w:line="240" w:lineRule="exact"/>
        <w:rPr>
          <w:rFonts w:ascii="仿宋" w:eastAsia="仿宋" w:hAnsi="仿宋"/>
          <w:sz w:val="30"/>
          <w:szCs w:val="30"/>
        </w:rPr>
      </w:pPr>
    </w:p>
    <w:p w:rsidR="00167D9B" w:rsidRPr="00167D9B" w:rsidRDefault="00206C91" w:rsidP="009B35A0">
      <w:pPr>
        <w:ind w:firstLineChars="200" w:firstLine="560"/>
        <w:rPr>
          <w:rFonts w:ascii="仿宋" w:eastAsia="仿宋" w:hAnsi="仿宋"/>
          <w:sz w:val="32"/>
          <w:szCs w:val="32"/>
        </w:rPr>
      </w:pPr>
      <w:r>
        <w:rPr>
          <w:rFonts w:ascii="仿宋" w:eastAsia="仿宋" w:hAnsi="仿宋"/>
          <w:noProof/>
          <w:sz w:val="28"/>
          <w:szCs w:val="28"/>
        </w:rPr>
        <w:drawing>
          <wp:anchor distT="0" distB="0" distL="114300" distR="114300" simplePos="0" relativeHeight="251662848" behindDoc="0" locked="0" layoutInCell="1" allowOverlap="1">
            <wp:simplePos x="0" y="0"/>
            <wp:positionH relativeFrom="margin">
              <wp:posOffset>106045</wp:posOffset>
            </wp:positionH>
            <wp:positionV relativeFrom="margin">
              <wp:posOffset>7328535</wp:posOffset>
            </wp:positionV>
            <wp:extent cx="3470275" cy="1600200"/>
            <wp:effectExtent l="19050" t="0" r="0" b="0"/>
            <wp:wrapSquare wrapText="bothSides"/>
            <wp:docPr id="13" name="图片 1" descr="C:\Users\公路学会\Desktop\00bbe2ca668d6b8c7d4448ab38ef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00bbe2ca668d6b8c7d4448ab38ef350.jpg"/>
                    <pic:cNvPicPr>
                      <a:picLocks noChangeAspect="1" noChangeArrowheads="1"/>
                    </pic:cNvPicPr>
                  </pic:nvPicPr>
                  <pic:blipFill>
                    <a:blip r:embed="rId10"/>
                    <a:srcRect/>
                    <a:stretch>
                      <a:fillRect/>
                    </a:stretch>
                  </pic:blipFill>
                  <pic:spPr bwMode="auto">
                    <a:xfrm>
                      <a:off x="0" y="0"/>
                      <a:ext cx="3470275" cy="1600200"/>
                    </a:xfrm>
                    <a:prstGeom prst="rect">
                      <a:avLst/>
                    </a:prstGeom>
                    <a:noFill/>
                    <a:ln w="9525">
                      <a:noFill/>
                      <a:miter lim="800000"/>
                      <a:headEnd/>
                      <a:tailEnd/>
                    </a:ln>
                  </pic:spPr>
                </pic:pic>
              </a:graphicData>
            </a:graphic>
          </wp:anchor>
        </w:drawing>
      </w:r>
      <w:r w:rsidR="00167D9B" w:rsidRPr="00167D9B">
        <w:rPr>
          <w:rFonts w:asciiTheme="majorEastAsia" w:eastAsiaTheme="majorEastAsia" w:hAnsiTheme="majorEastAsia" w:hint="eastAsia"/>
          <w:b/>
          <w:sz w:val="32"/>
          <w:szCs w:val="32"/>
        </w:rPr>
        <w:t>【工作调研】</w:t>
      </w:r>
      <w:r w:rsidR="00167D9B">
        <w:rPr>
          <w:rFonts w:asciiTheme="majorEastAsia" w:eastAsiaTheme="majorEastAsia" w:hAnsiTheme="majorEastAsia" w:hint="eastAsia"/>
          <w:b/>
          <w:sz w:val="32"/>
          <w:szCs w:val="32"/>
        </w:rPr>
        <w:t xml:space="preserve"> </w:t>
      </w:r>
      <w:r w:rsidR="00167D9B" w:rsidRPr="00167D9B">
        <w:rPr>
          <w:rFonts w:ascii="仿宋" w:eastAsia="仿宋" w:hAnsi="仿宋"/>
          <w:sz w:val="30"/>
          <w:szCs w:val="30"/>
        </w:rPr>
        <w:t>2022</w:t>
      </w:r>
      <w:r w:rsidR="00167D9B" w:rsidRPr="00167D9B">
        <w:rPr>
          <w:rFonts w:ascii="仿宋" w:eastAsia="仿宋" w:hAnsi="仿宋" w:hint="eastAsia"/>
          <w:sz w:val="30"/>
          <w:szCs w:val="30"/>
        </w:rPr>
        <w:t>年1月2</w:t>
      </w:r>
      <w:r w:rsidR="00167D9B" w:rsidRPr="00167D9B">
        <w:rPr>
          <w:rFonts w:ascii="仿宋" w:eastAsia="仿宋" w:hAnsi="仿宋"/>
          <w:sz w:val="30"/>
          <w:szCs w:val="30"/>
        </w:rPr>
        <w:t>6</w:t>
      </w:r>
      <w:r w:rsidR="00167D9B" w:rsidRPr="00167D9B">
        <w:rPr>
          <w:rFonts w:ascii="仿宋" w:eastAsia="仿宋" w:hAnsi="仿宋" w:hint="eastAsia"/>
          <w:sz w:val="30"/>
          <w:szCs w:val="30"/>
        </w:rPr>
        <w:t>日下午，学会陈贺理事长、王平原副理事长兼秘书长和吕嘉副秘书长到市政路桥建材集团进行调研和座谈。建材集团是学会常务理事单位，</w:t>
      </w:r>
      <w:r w:rsidR="00167D9B" w:rsidRPr="00167D9B">
        <w:rPr>
          <w:rFonts w:ascii="仿宋" w:eastAsia="仿宋" w:hAnsi="仿宋" w:hint="eastAsia"/>
          <w:sz w:val="30"/>
          <w:szCs w:val="30"/>
        </w:rPr>
        <w:lastRenderedPageBreak/>
        <w:t>是集道路路面材料研发、生产、技术服务为一体的高新技术企业；公司可生产各种沥青混凝土2</w:t>
      </w:r>
      <w:r w:rsidR="00167D9B" w:rsidRPr="00167D9B">
        <w:rPr>
          <w:rFonts w:ascii="仿宋" w:eastAsia="仿宋" w:hAnsi="仿宋"/>
          <w:sz w:val="30"/>
          <w:szCs w:val="30"/>
        </w:rPr>
        <w:t>00</w:t>
      </w:r>
      <w:r w:rsidR="00167D9B" w:rsidRPr="00167D9B">
        <w:rPr>
          <w:rFonts w:ascii="仿宋" w:eastAsia="仿宋" w:hAnsi="仿宋" w:hint="eastAsia"/>
          <w:sz w:val="30"/>
          <w:szCs w:val="30"/>
        </w:rPr>
        <w:t>余种，年供应量占北京市场份额5</w:t>
      </w:r>
      <w:r w:rsidR="00167D9B" w:rsidRPr="00167D9B">
        <w:rPr>
          <w:rFonts w:ascii="仿宋" w:eastAsia="仿宋" w:hAnsi="仿宋"/>
          <w:sz w:val="30"/>
          <w:szCs w:val="30"/>
        </w:rPr>
        <w:t>5﹪</w:t>
      </w:r>
      <w:r w:rsidR="00167D9B" w:rsidRPr="00167D9B">
        <w:rPr>
          <w:rFonts w:ascii="仿宋" w:eastAsia="仿宋" w:hAnsi="仿宋" w:hint="eastAsia"/>
          <w:sz w:val="30"/>
          <w:szCs w:val="30"/>
        </w:rPr>
        <w:t>以上，其中重点工程供料占比8</w:t>
      </w:r>
      <w:r w:rsidR="00167D9B" w:rsidRPr="00167D9B">
        <w:rPr>
          <w:rFonts w:ascii="仿宋" w:eastAsia="仿宋" w:hAnsi="仿宋"/>
          <w:sz w:val="30"/>
          <w:szCs w:val="30"/>
        </w:rPr>
        <w:t>0﹪</w:t>
      </w:r>
      <w:r w:rsidR="00167D9B" w:rsidRPr="00167D9B">
        <w:rPr>
          <w:rFonts w:ascii="仿宋" w:eastAsia="仿宋" w:hAnsi="仿宋" w:hint="eastAsia"/>
          <w:sz w:val="30"/>
          <w:szCs w:val="30"/>
        </w:rPr>
        <w:t>；高新技术产品占市场份额达9</w:t>
      </w:r>
      <w:r w:rsidR="00167D9B" w:rsidRPr="00167D9B">
        <w:rPr>
          <w:rFonts w:ascii="仿宋" w:eastAsia="仿宋" w:hAnsi="仿宋"/>
          <w:sz w:val="30"/>
          <w:szCs w:val="30"/>
        </w:rPr>
        <w:t>5﹪</w:t>
      </w:r>
      <w:r w:rsidR="00167D9B" w:rsidRPr="00167D9B">
        <w:rPr>
          <w:rFonts w:ascii="仿宋" w:eastAsia="仿宋" w:hAnsi="仿宋" w:hint="eastAsia"/>
          <w:sz w:val="30"/>
          <w:szCs w:val="30"/>
        </w:rPr>
        <w:t>以上；为首都公路与城市道路建设提供了各种性能的高品质路面材料和技术咨询服务。其产品质量过硬，新产品</w:t>
      </w:r>
      <w:r w:rsidR="00167D9B" w:rsidRPr="00167D9B">
        <w:rPr>
          <w:rFonts w:ascii="仿宋" w:eastAsia="仿宋" w:hAnsi="仿宋"/>
          <w:sz w:val="30"/>
          <w:szCs w:val="30"/>
        </w:rPr>
        <w:t>、</w:t>
      </w:r>
      <w:r w:rsidR="00167D9B" w:rsidRPr="00167D9B">
        <w:rPr>
          <w:rFonts w:ascii="仿宋" w:eastAsia="仿宋" w:hAnsi="仿宋" w:hint="eastAsia"/>
          <w:sz w:val="30"/>
          <w:szCs w:val="30"/>
        </w:rPr>
        <w:t>新技术处于行业领先水平。特别是该集团的1</w:t>
      </w:r>
      <w:r w:rsidR="00167D9B" w:rsidRPr="00167D9B">
        <w:rPr>
          <w:rFonts w:ascii="仿宋" w:eastAsia="仿宋" w:hAnsi="仿宋"/>
          <w:sz w:val="30"/>
          <w:szCs w:val="30"/>
        </w:rPr>
        <w:t>1</w:t>
      </w:r>
      <w:r w:rsidR="00167D9B" w:rsidRPr="00167D9B">
        <w:rPr>
          <w:rFonts w:ascii="仿宋" w:eastAsia="仿宋" w:hAnsi="仿宋" w:hint="eastAsia"/>
          <w:sz w:val="30"/>
          <w:szCs w:val="30"/>
        </w:rPr>
        <w:t>项核心技术对企业的发展起到了支撑作用，学会在协助企业不断发展</w:t>
      </w:r>
      <w:r w:rsidR="00167D9B" w:rsidRPr="00167D9B">
        <w:rPr>
          <w:rFonts w:ascii="仿宋" w:eastAsia="仿宋" w:hAnsi="仿宋"/>
          <w:sz w:val="30"/>
          <w:szCs w:val="30"/>
        </w:rPr>
        <w:t>、</w:t>
      </w:r>
      <w:r w:rsidR="00167D9B" w:rsidRPr="00167D9B">
        <w:rPr>
          <w:rFonts w:ascii="仿宋" w:eastAsia="仿宋" w:hAnsi="仿宋" w:hint="eastAsia"/>
          <w:sz w:val="30"/>
          <w:szCs w:val="30"/>
        </w:rPr>
        <w:t>人才培养和新产品应用等方面一定做好服务。</w:t>
      </w:r>
    </w:p>
    <w:p w:rsidR="00206C91" w:rsidRDefault="00206C91" w:rsidP="00206C91">
      <w:pPr>
        <w:spacing w:line="240" w:lineRule="exact"/>
        <w:rPr>
          <w:rFonts w:asciiTheme="majorEastAsia" w:eastAsiaTheme="majorEastAsia" w:hAnsiTheme="majorEastAsia"/>
          <w:b/>
          <w:sz w:val="32"/>
          <w:szCs w:val="32"/>
        </w:rPr>
      </w:pPr>
    </w:p>
    <w:p w:rsidR="004D2577" w:rsidRPr="00167D9B" w:rsidRDefault="00167D9B" w:rsidP="00206C91">
      <w:pPr>
        <w:ind w:firstLineChars="200" w:firstLine="643"/>
        <w:rPr>
          <w:rFonts w:ascii="仿宋" w:eastAsia="仿宋" w:hAnsi="仿宋"/>
          <w:b/>
          <w:bCs/>
          <w:sz w:val="30"/>
          <w:szCs w:val="30"/>
        </w:rPr>
      </w:pPr>
      <w:r>
        <w:rPr>
          <w:rFonts w:asciiTheme="majorEastAsia" w:eastAsiaTheme="majorEastAsia" w:hAnsiTheme="majorEastAsia" w:hint="eastAsia"/>
          <w:b/>
          <w:noProof/>
          <w:sz w:val="32"/>
          <w:szCs w:val="32"/>
        </w:rPr>
        <w:drawing>
          <wp:anchor distT="0" distB="0" distL="114300" distR="114300" simplePos="0" relativeHeight="251661824" behindDoc="0" locked="0" layoutInCell="1" allowOverlap="1">
            <wp:simplePos x="0" y="0"/>
            <wp:positionH relativeFrom="margin">
              <wp:posOffset>39370</wp:posOffset>
            </wp:positionH>
            <wp:positionV relativeFrom="margin">
              <wp:posOffset>3528060</wp:posOffset>
            </wp:positionV>
            <wp:extent cx="3533775" cy="1743075"/>
            <wp:effectExtent l="19050" t="0" r="9525" b="0"/>
            <wp:wrapSquare wrapText="bothSides"/>
            <wp:docPr id="5" name="图片 1" descr="C:\Users\公路学会\AppData\Local\Temp\WeChat Files\6c400e9c28f9baddfb12931c415ca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AppData\Local\Temp\WeChat Files\6c400e9c28f9baddfb12931c415cae8.jpg"/>
                    <pic:cNvPicPr>
                      <a:picLocks noChangeAspect="1" noChangeArrowheads="1"/>
                    </pic:cNvPicPr>
                  </pic:nvPicPr>
                  <pic:blipFill>
                    <a:blip r:embed="rId11" cstate="print"/>
                    <a:srcRect/>
                    <a:stretch>
                      <a:fillRect/>
                    </a:stretch>
                  </pic:blipFill>
                  <pic:spPr bwMode="auto">
                    <a:xfrm>
                      <a:off x="0" y="0"/>
                      <a:ext cx="3533775" cy="1743075"/>
                    </a:xfrm>
                    <a:prstGeom prst="rect">
                      <a:avLst/>
                    </a:prstGeom>
                    <a:noFill/>
                    <a:ln w="9525">
                      <a:noFill/>
                      <a:miter lim="800000"/>
                      <a:headEnd/>
                      <a:tailEnd/>
                    </a:ln>
                  </pic:spPr>
                </pic:pic>
              </a:graphicData>
            </a:graphic>
          </wp:anchor>
        </w:drawing>
      </w:r>
      <w:r w:rsidRPr="00167D9B">
        <w:rPr>
          <w:rFonts w:asciiTheme="majorEastAsia" w:eastAsiaTheme="majorEastAsia" w:hAnsiTheme="majorEastAsia" w:hint="eastAsia"/>
          <w:b/>
          <w:sz w:val="32"/>
          <w:szCs w:val="32"/>
        </w:rPr>
        <w:t>【工作调研】</w:t>
      </w:r>
      <w:r>
        <w:rPr>
          <w:rFonts w:asciiTheme="majorEastAsia" w:eastAsiaTheme="majorEastAsia" w:hAnsiTheme="majorEastAsia" w:hint="eastAsia"/>
          <w:b/>
          <w:sz w:val="32"/>
          <w:szCs w:val="32"/>
        </w:rPr>
        <w:t xml:space="preserve"> </w:t>
      </w:r>
      <w:r w:rsidRPr="00167D9B">
        <w:rPr>
          <w:rFonts w:ascii="仿宋" w:eastAsia="仿宋" w:hAnsi="仿宋" w:hint="eastAsia"/>
          <w:b/>
          <w:sz w:val="30"/>
          <w:szCs w:val="30"/>
        </w:rPr>
        <w:t>20</w:t>
      </w:r>
      <w:r w:rsidRPr="00167D9B">
        <w:rPr>
          <w:rFonts w:ascii="仿宋" w:eastAsia="仿宋" w:hAnsi="仿宋" w:hint="eastAsia"/>
          <w:sz w:val="30"/>
          <w:szCs w:val="30"/>
        </w:rPr>
        <w:t>2</w:t>
      </w:r>
      <w:r w:rsidRPr="00167D9B">
        <w:rPr>
          <w:rFonts w:ascii="仿宋" w:eastAsia="仿宋" w:hAnsi="仿宋"/>
          <w:sz w:val="30"/>
          <w:szCs w:val="30"/>
        </w:rPr>
        <w:t>2</w:t>
      </w:r>
      <w:r w:rsidRPr="00167D9B">
        <w:rPr>
          <w:rFonts w:ascii="仿宋" w:eastAsia="仿宋" w:hAnsi="仿宋" w:hint="eastAsia"/>
          <w:sz w:val="30"/>
          <w:szCs w:val="30"/>
        </w:rPr>
        <w:t>年2月1</w:t>
      </w:r>
      <w:r w:rsidRPr="00167D9B">
        <w:rPr>
          <w:rFonts w:ascii="仿宋" w:eastAsia="仿宋" w:hAnsi="仿宋"/>
          <w:sz w:val="30"/>
          <w:szCs w:val="30"/>
        </w:rPr>
        <w:t>8</w:t>
      </w:r>
      <w:r w:rsidRPr="00167D9B">
        <w:rPr>
          <w:rFonts w:ascii="仿宋" w:eastAsia="仿宋" w:hAnsi="仿宋" w:hint="eastAsia"/>
          <w:sz w:val="30"/>
          <w:szCs w:val="30"/>
        </w:rPr>
        <w:t>日下午，学会陈贺理事长</w:t>
      </w:r>
      <w:r w:rsidRPr="00167D9B">
        <w:rPr>
          <w:rFonts w:ascii="仿宋" w:eastAsia="仿宋" w:hAnsi="仿宋"/>
          <w:sz w:val="30"/>
          <w:szCs w:val="30"/>
        </w:rPr>
        <w:t>、</w:t>
      </w:r>
      <w:r w:rsidRPr="00167D9B">
        <w:rPr>
          <w:rFonts w:ascii="仿宋" w:eastAsia="仿宋" w:hAnsi="仿宋" w:hint="eastAsia"/>
          <w:sz w:val="30"/>
          <w:szCs w:val="30"/>
        </w:rPr>
        <w:t>王平原副理事长兼秘书长和吕嘉副秘书长到市政工程研究院和市政路桥技发展有限公司进行工作调研。市政工程研究院成立于1</w:t>
      </w:r>
      <w:r w:rsidRPr="00167D9B">
        <w:rPr>
          <w:rFonts w:ascii="仿宋" w:eastAsia="仿宋" w:hAnsi="仿宋"/>
          <w:sz w:val="30"/>
          <w:szCs w:val="30"/>
        </w:rPr>
        <w:t>959</w:t>
      </w:r>
      <w:r w:rsidRPr="00167D9B">
        <w:rPr>
          <w:rFonts w:ascii="仿宋" w:eastAsia="仿宋" w:hAnsi="仿宋" w:hint="eastAsia"/>
          <w:sz w:val="30"/>
          <w:szCs w:val="30"/>
        </w:rPr>
        <w:t>年，是首都市属重点科研院所，建院6</w:t>
      </w:r>
      <w:r w:rsidRPr="00167D9B">
        <w:rPr>
          <w:rFonts w:ascii="仿宋" w:eastAsia="仿宋" w:hAnsi="仿宋"/>
          <w:sz w:val="30"/>
          <w:szCs w:val="30"/>
        </w:rPr>
        <w:t>0</w:t>
      </w:r>
      <w:r w:rsidRPr="00167D9B">
        <w:rPr>
          <w:rFonts w:ascii="仿宋" w:eastAsia="仿宋" w:hAnsi="仿宋" w:hint="eastAsia"/>
          <w:sz w:val="30"/>
          <w:szCs w:val="30"/>
        </w:rPr>
        <w:t>余年，取得了多项科研成果，获得国家发明奖</w:t>
      </w:r>
      <w:r w:rsidRPr="00167D9B">
        <w:rPr>
          <w:rFonts w:ascii="仿宋" w:eastAsia="仿宋" w:hAnsi="仿宋"/>
          <w:sz w:val="30"/>
          <w:szCs w:val="30"/>
        </w:rPr>
        <w:t>、</w:t>
      </w:r>
      <w:r w:rsidRPr="00167D9B">
        <w:rPr>
          <w:rFonts w:ascii="仿宋" w:eastAsia="仿宋" w:hAnsi="仿宋" w:hint="eastAsia"/>
          <w:sz w:val="30"/>
          <w:szCs w:val="30"/>
        </w:rPr>
        <w:t>国家及省部级科技奖</w:t>
      </w:r>
      <w:r w:rsidRPr="00167D9B">
        <w:rPr>
          <w:rFonts w:ascii="仿宋" w:eastAsia="仿宋" w:hAnsi="仿宋"/>
          <w:sz w:val="30"/>
          <w:szCs w:val="30"/>
        </w:rPr>
        <w:t>、</w:t>
      </w:r>
      <w:r w:rsidRPr="00167D9B">
        <w:rPr>
          <w:rFonts w:ascii="仿宋" w:eastAsia="仿宋" w:hAnsi="仿宋" w:hint="eastAsia"/>
          <w:sz w:val="30"/>
          <w:szCs w:val="30"/>
        </w:rPr>
        <w:t>国家发明专利和实用新型专利1</w:t>
      </w:r>
      <w:r w:rsidRPr="00167D9B">
        <w:rPr>
          <w:rFonts w:ascii="仿宋" w:eastAsia="仿宋" w:hAnsi="仿宋"/>
          <w:sz w:val="30"/>
          <w:szCs w:val="30"/>
        </w:rPr>
        <w:t>00</w:t>
      </w:r>
      <w:r w:rsidRPr="00167D9B">
        <w:rPr>
          <w:rFonts w:ascii="仿宋" w:eastAsia="仿宋" w:hAnsi="仿宋" w:hint="eastAsia"/>
          <w:sz w:val="30"/>
          <w:szCs w:val="30"/>
        </w:rPr>
        <w:t>余项。研究院还是全国市政行业中唯一的硕士研究生培养单位。市政路桥科技发展公司是以科技研发为支撑，以工程技术与咨询服务为主体，通过科研成果转化，形成工程技术与咨询相关的延伸服务和衍生业务，致力于打造集科研检测</w:t>
      </w:r>
      <w:r w:rsidRPr="00167D9B">
        <w:rPr>
          <w:rFonts w:ascii="仿宋" w:eastAsia="仿宋" w:hAnsi="仿宋"/>
          <w:sz w:val="30"/>
          <w:szCs w:val="30"/>
        </w:rPr>
        <w:t>、</w:t>
      </w:r>
      <w:r w:rsidRPr="00167D9B">
        <w:rPr>
          <w:rFonts w:ascii="仿宋" w:eastAsia="仿宋" w:hAnsi="仿宋" w:hint="eastAsia"/>
          <w:sz w:val="30"/>
          <w:szCs w:val="30"/>
        </w:rPr>
        <w:t>监理</w:t>
      </w:r>
      <w:r w:rsidRPr="00167D9B">
        <w:rPr>
          <w:rFonts w:ascii="仿宋" w:eastAsia="仿宋" w:hAnsi="仿宋"/>
          <w:sz w:val="30"/>
          <w:szCs w:val="30"/>
        </w:rPr>
        <w:t>、</w:t>
      </w:r>
      <w:r w:rsidRPr="00167D9B">
        <w:rPr>
          <w:rFonts w:ascii="仿宋" w:eastAsia="仿宋" w:hAnsi="仿宋" w:hint="eastAsia"/>
          <w:sz w:val="30"/>
          <w:szCs w:val="30"/>
        </w:rPr>
        <w:t>咨询</w:t>
      </w:r>
      <w:r w:rsidRPr="00167D9B">
        <w:rPr>
          <w:rFonts w:ascii="仿宋" w:eastAsia="仿宋" w:hAnsi="仿宋"/>
          <w:sz w:val="30"/>
          <w:szCs w:val="30"/>
        </w:rPr>
        <w:t>、</w:t>
      </w:r>
      <w:r w:rsidRPr="00167D9B">
        <w:rPr>
          <w:rFonts w:ascii="仿宋" w:eastAsia="仿宋" w:hAnsi="仿宋" w:hint="eastAsia"/>
          <w:sz w:val="30"/>
          <w:szCs w:val="30"/>
        </w:rPr>
        <w:t>加固治理与材料研发全产业链的工程技术与咨询企业。学会在认真听取两个单位介绍后，表示在今后的工作中努力为科研和企业发展在科技创新</w:t>
      </w:r>
      <w:r w:rsidRPr="00167D9B">
        <w:rPr>
          <w:rFonts w:ascii="仿宋" w:eastAsia="仿宋" w:hAnsi="仿宋"/>
          <w:sz w:val="30"/>
          <w:szCs w:val="30"/>
        </w:rPr>
        <w:t>、</w:t>
      </w:r>
      <w:r w:rsidRPr="00167D9B">
        <w:rPr>
          <w:rFonts w:ascii="仿宋" w:eastAsia="仿宋" w:hAnsi="仿宋" w:hint="eastAsia"/>
          <w:sz w:val="30"/>
          <w:szCs w:val="30"/>
        </w:rPr>
        <w:t>人才培养</w:t>
      </w:r>
      <w:r w:rsidRPr="00167D9B">
        <w:rPr>
          <w:rFonts w:ascii="仿宋" w:eastAsia="仿宋" w:hAnsi="仿宋"/>
          <w:sz w:val="30"/>
          <w:szCs w:val="30"/>
        </w:rPr>
        <w:t>、</w:t>
      </w:r>
      <w:r w:rsidRPr="00167D9B">
        <w:rPr>
          <w:rFonts w:ascii="仿宋" w:eastAsia="仿宋" w:hAnsi="仿宋" w:hint="eastAsia"/>
          <w:sz w:val="30"/>
          <w:szCs w:val="30"/>
        </w:rPr>
        <w:t>成果转化等方面做好服务。</w:t>
      </w:r>
    </w:p>
    <w:sectPr w:rsidR="004D2577" w:rsidRPr="00167D9B" w:rsidSect="00F20ADA">
      <w:footerReference w:type="even" r:id="rId12"/>
      <w:footerReference w:type="default" r:id="rId13"/>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24" w:rsidRDefault="004F0B24" w:rsidP="00F20ADA">
      <w:r>
        <w:separator/>
      </w:r>
    </w:p>
  </w:endnote>
  <w:endnote w:type="continuationSeparator" w:id="0">
    <w:p w:rsidR="004F0B24" w:rsidRDefault="004F0B24"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824C74">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24" w:rsidRDefault="004F0B24" w:rsidP="00F20ADA">
      <w:r>
        <w:separator/>
      </w:r>
    </w:p>
  </w:footnote>
  <w:footnote w:type="continuationSeparator" w:id="0">
    <w:p w:rsidR="004F0B24" w:rsidRDefault="004F0B24"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3436"/>
    <w:rsid w:val="000348A9"/>
    <w:rsid w:val="00036CE3"/>
    <w:rsid w:val="00040012"/>
    <w:rsid w:val="00042AA7"/>
    <w:rsid w:val="00045907"/>
    <w:rsid w:val="00047AD8"/>
    <w:rsid w:val="00051BA9"/>
    <w:rsid w:val="000521C8"/>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4C28"/>
    <w:rsid w:val="000A68FA"/>
    <w:rsid w:val="000A6D36"/>
    <w:rsid w:val="000B399E"/>
    <w:rsid w:val="000C059F"/>
    <w:rsid w:val="000C0B55"/>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901"/>
    <w:rsid w:val="000F4442"/>
    <w:rsid w:val="001029F3"/>
    <w:rsid w:val="00102E04"/>
    <w:rsid w:val="00105D03"/>
    <w:rsid w:val="00107915"/>
    <w:rsid w:val="00111D58"/>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67D9B"/>
    <w:rsid w:val="0017073A"/>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AF4"/>
    <w:rsid w:val="00310DA1"/>
    <w:rsid w:val="003121E3"/>
    <w:rsid w:val="003139C1"/>
    <w:rsid w:val="00313CBA"/>
    <w:rsid w:val="00316CBB"/>
    <w:rsid w:val="0032291E"/>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4CB2"/>
    <w:rsid w:val="003C5B0D"/>
    <w:rsid w:val="003C682F"/>
    <w:rsid w:val="003D0B05"/>
    <w:rsid w:val="003D35ED"/>
    <w:rsid w:val="003D4D63"/>
    <w:rsid w:val="003D5DD7"/>
    <w:rsid w:val="003D7FD5"/>
    <w:rsid w:val="003E10AB"/>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75AA"/>
    <w:rsid w:val="00440D69"/>
    <w:rsid w:val="00441DFB"/>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91337"/>
    <w:rsid w:val="00591C2B"/>
    <w:rsid w:val="00595150"/>
    <w:rsid w:val="00597610"/>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2C9E"/>
    <w:rsid w:val="006845F1"/>
    <w:rsid w:val="00684DFE"/>
    <w:rsid w:val="00687DD3"/>
    <w:rsid w:val="00691156"/>
    <w:rsid w:val="00693C0E"/>
    <w:rsid w:val="00694AC9"/>
    <w:rsid w:val="00694F71"/>
    <w:rsid w:val="006A0452"/>
    <w:rsid w:val="006A0C47"/>
    <w:rsid w:val="006A138D"/>
    <w:rsid w:val="006A15E3"/>
    <w:rsid w:val="006A4C2B"/>
    <w:rsid w:val="006A600E"/>
    <w:rsid w:val="006B0BDC"/>
    <w:rsid w:val="006B2844"/>
    <w:rsid w:val="006B29F0"/>
    <w:rsid w:val="006B2F40"/>
    <w:rsid w:val="006B4285"/>
    <w:rsid w:val="006B6A1F"/>
    <w:rsid w:val="006B781B"/>
    <w:rsid w:val="006B7ABE"/>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283F"/>
    <w:rsid w:val="007031E9"/>
    <w:rsid w:val="00712503"/>
    <w:rsid w:val="00714BDE"/>
    <w:rsid w:val="00715230"/>
    <w:rsid w:val="0071588B"/>
    <w:rsid w:val="0071789B"/>
    <w:rsid w:val="00725810"/>
    <w:rsid w:val="007302B8"/>
    <w:rsid w:val="0073240F"/>
    <w:rsid w:val="00732C19"/>
    <w:rsid w:val="0073384F"/>
    <w:rsid w:val="00740C7A"/>
    <w:rsid w:val="00745E84"/>
    <w:rsid w:val="00751B52"/>
    <w:rsid w:val="0075337F"/>
    <w:rsid w:val="00754D6C"/>
    <w:rsid w:val="00754F4A"/>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549"/>
    <w:rsid w:val="007846DB"/>
    <w:rsid w:val="0078781C"/>
    <w:rsid w:val="00791BA8"/>
    <w:rsid w:val="00792166"/>
    <w:rsid w:val="0079533D"/>
    <w:rsid w:val="007953DC"/>
    <w:rsid w:val="007A0007"/>
    <w:rsid w:val="007A0782"/>
    <w:rsid w:val="007A0AC3"/>
    <w:rsid w:val="007A17BA"/>
    <w:rsid w:val="007A309C"/>
    <w:rsid w:val="007A4BB1"/>
    <w:rsid w:val="007A5971"/>
    <w:rsid w:val="007A74D6"/>
    <w:rsid w:val="007B3075"/>
    <w:rsid w:val="007B3534"/>
    <w:rsid w:val="007B4207"/>
    <w:rsid w:val="007B5810"/>
    <w:rsid w:val="007C363E"/>
    <w:rsid w:val="007C3ADD"/>
    <w:rsid w:val="007C3B42"/>
    <w:rsid w:val="007C6EAE"/>
    <w:rsid w:val="007D010E"/>
    <w:rsid w:val="007D06AD"/>
    <w:rsid w:val="007D08B0"/>
    <w:rsid w:val="007D0911"/>
    <w:rsid w:val="007D1431"/>
    <w:rsid w:val="007D1A87"/>
    <w:rsid w:val="007D3819"/>
    <w:rsid w:val="007D3B58"/>
    <w:rsid w:val="007D5BF3"/>
    <w:rsid w:val="007D5C9F"/>
    <w:rsid w:val="007D619D"/>
    <w:rsid w:val="007D7EA1"/>
    <w:rsid w:val="007E027E"/>
    <w:rsid w:val="007E0340"/>
    <w:rsid w:val="007E13B6"/>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208C9"/>
    <w:rsid w:val="00820937"/>
    <w:rsid w:val="00824C74"/>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84D"/>
    <w:rsid w:val="00873BD6"/>
    <w:rsid w:val="00875E1E"/>
    <w:rsid w:val="00876639"/>
    <w:rsid w:val="00876DAC"/>
    <w:rsid w:val="00877A9D"/>
    <w:rsid w:val="00880038"/>
    <w:rsid w:val="0088267D"/>
    <w:rsid w:val="00883163"/>
    <w:rsid w:val="00885347"/>
    <w:rsid w:val="00885D40"/>
    <w:rsid w:val="00886B2C"/>
    <w:rsid w:val="008900DF"/>
    <w:rsid w:val="008906B5"/>
    <w:rsid w:val="00890D8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3B13"/>
    <w:rsid w:val="008E6F4B"/>
    <w:rsid w:val="008E7F4F"/>
    <w:rsid w:val="008F1463"/>
    <w:rsid w:val="008F31C9"/>
    <w:rsid w:val="008F4155"/>
    <w:rsid w:val="008F7612"/>
    <w:rsid w:val="009026FE"/>
    <w:rsid w:val="00902B9F"/>
    <w:rsid w:val="00903B85"/>
    <w:rsid w:val="0090501B"/>
    <w:rsid w:val="00906BAF"/>
    <w:rsid w:val="00906BE9"/>
    <w:rsid w:val="00911D80"/>
    <w:rsid w:val="00912255"/>
    <w:rsid w:val="0091420C"/>
    <w:rsid w:val="009221D2"/>
    <w:rsid w:val="00924F60"/>
    <w:rsid w:val="00926FC0"/>
    <w:rsid w:val="009309A5"/>
    <w:rsid w:val="009329FF"/>
    <w:rsid w:val="0093336B"/>
    <w:rsid w:val="00937172"/>
    <w:rsid w:val="00940B46"/>
    <w:rsid w:val="00941AFB"/>
    <w:rsid w:val="00945E45"/>
    <w:rsid w:val="00946493"/>
    <w:rsid w:val="009502D1"/>
    <w:rsid w:val="00954DCD"/>
    <w:rsid w:val="0096167D"/>
    <w:rsid w:val="0096478D"/>
    <w:rsid w:val="00965E6E"/>
    <w:rsid w:val="00967D19"/>
    <w:rsid w:val="009705B9"/>
    <w:rsid w:val="00970F47"/>
    <w:rsid w:val="00973B16"/>
    <w:rsid w:val="00973BCF"/>
    <w:rsid w:val="009748F3"/>
    <w:rsid w:val="00976411"/>
    <w:rsid w:val="009764DB"/>
    <w:rsid w:val="00976A37"/>
    <w:rsid w:val="0097743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59D1"/>
    <w:rsid w:val="00A770A2"/>
    <w:rsid w:val="00A771AD"/>
    <w:rsid w:val="00A77E47"/>
    <w:rsid w:val="00A809A8"/>
    <w:rsid w:val="00A8267A"/>
    <w:rsid w:val="00A87CE8"/>
    <w:rsid w:val="00A87D6A"/>
    <w:rsid w:val="00A9081F"/>
    <w:rsid w:val="00A97329"/>
    <w:rsid w:val="00AA01ED"/>
    <w:rsid w:val="00AA2F50"/>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14F0"/>
    <w:rsid w:val="00B01B4A"/>
    <w:rsid w:val="00B0256E"/>
    <w:rsid w:val="00B10311"/>
    <w:rsid w:val="00B1094E"/>
    <w:rsid w:val="00B115B2"/>
    <w:rsid w:val="00B1350A"/>
    <w:rsid w:val="00B20118"/>
    <w:rsid w:val="00B2090E"/>
    <w:rsid w:val="00B23D17"/>
    <w:rsid w:val="00B2471A"/>
    <w:rsid w:val="00B2605D"/>
    <w:rsid w:val="00B3064C"/>
    <w:rsid w:val="00B30834"/>
    <w:rsid w:val="00B35C4A"/>
    <w:rsid w:val="00B3640C"/>
    <w:rsid w:val="00B46943"/>
    <w:rsid w:val="00B5260F"/>
    <w:rsid w:val="00B5369C"/>
    <w:rsid w:val="00B53B24"/>
    <w:rsid w:val="00B547A9"/>
    <w:rsid w:val="00B61696"/>
    <w:rsid w:val="00B620AF"/>
    <w:rsid w:val="00B622B6"/>
    <w:rsid w:val="00B73293"/>
    <w:rsid w:val="00B759EC"/>
    <w:rsid w:val="00B77B1C"/>
    <w:rsid w:val="00B81DF0"/>
    <w:rsid w:val="00B821B9"/>
    <w:rsid w:val="00B839B5"/>
    <w:rsid w:val="00B84EB4"/>
    <w:rsid w:val="00B86365"/>
    <w:rsid w:val="00B87E23"/>
    <w:rsid w:val="00B94726"/>
    <w:rsid w:val="00B97377"/>
    <w:rsid w:val="00BA18F7"/>
    <w:rsid w:val="00BA23FD"/>
    <w:rsid w:val="00BA4997"/>
    <w:rsid w:val="00BA4AC4"/>
    <w:rsid w:val="00BA55BC"/>
    <w:rsid w:val="00BA6A78"/>
    <w:rsid w:val="00BB0BDF"/>
    <w:rsid w:val="00BB167E"/>
    <w:rsid w:val="00BB1D89"/>
    <w:rsid w:val="00BB238B"/>
    <w:rsid w:val="00BB3546"/>
    <w:rsid w:val="00BB4DF7"/>
    <w:rsid w:val="00BB5D50"/>
    <w:rsid w:val="00BC119C"/>
    <w:rsid w:val="00BC18B8"/>
    <w:rsid w:val="00BC2ACB"/>
    <w:rsid w:val="00BC5990"/>
    <w:rsid w:val="00BD06C1"/>
    <w:rsid w:val="00BD2A5F"/>
    <w:rsid w:val="00BD2BE7"/>
    <w:rsid w:val="00BE0463"/>
    <w:rsid w:val="00BE4120"/>
    <w:rsid w:val="00BE4ACB"/>
    <w:rsid w:val="00BF1D29"/>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423E"/>
    <w:rsid w:val="00D52AB4"/>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D017D"/>
    <w:rsid w:val="00DD396C"/>
    <w:rsid w:val="00DD539E"/>
    <w:rsid w:val="00DD5878"/>
    <w:rsid w:val="00DD5F95"/>
    <w:rsid w:val="00DD7127"/>
    <w:rsid w:val="00DE0AEE"/>
    <w:rsid w:val="00DE17DE"/>
    <w:rsid w:val="00DE1A7E"/>
    <w:rsid w:val="00DE1BD2"/>
    <w:rsid w:val="00DE3603"/>
    <w:rsid w:val="00DF0D87"/>
    <w:rsid w:val="00DF3179"/>
    <w:rsid w:val="00DF4134"/>
    <w:rsid w:val="00DF4FF7"/>
    <w:rsid w:val="00DF55F5"/>
    <w:rsid w:val="00E0310B"/>
    <w:rsid w:val="00E053B5"/>
    <w:rsid w:val="00E0656D"/>
    <w:rsid w:val="00E070DA"/>
    <w:rsid w:val="00E1263E"/>
    <w:rsid w:val="00E13FF3"/>
    <w:rsid w:val="00E14417"/>
    <w:rsid w:val="00E15AB2"/>
    <w:rsid w:val="00E168AA"/>
    <w:rsid w:val="00E16A8D"/>
    <w:rsid w:val="00E218CF"/>
    <w:rsid w:val="00E21AAB"/>
    <w:rsid w:val="00E2470F"/>
    <w:rsid w:val="00E30F6C"/>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656A"/>
    <w:rsid w:val="00EA184A"/>
    <w:rsid w:val="00EA2E6C"/>
    <w:rsid w:val="00EA3595"/>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570E"/>
    <w:rsid w:val="00EE5D68"/>
    <w:rsid w:val="00EE5FD9"/>
    <w:rsid w:val="00EE692B"/>
    <w:rsid w:val="00EF138C"/>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CF"/>
    <w:rsid w:val="00FA2C1C"/>
    <w:rsid w:val="00FA474A"/>
    <w:rsid w:val="00FA4CF0"/>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F67"/>
    <w:rsid w:val="00FE09C2"/>
    <w:rsid w:val="00FE1298"/>
    <w:rsid w:val="00FE45E3"/>
    <w:rsid w:val="00FE5162"/>
    <w:rsid w:val="00FF1612"/>
    <w:rsid w:val="00FF3164"/>
    <w:rsid w:val="00FF3E6C"/>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96871-EAA0-47F4-86D7-13BB4D9E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149</Words>
  <Characters>852</Characters>
  <Application>Microsoft Office Word</Application>
  <DocSecurity>0</DocSecurity>
  <Lines>7</Lines>
  <Paragraphs>1</Paragraphs>
  <ScaleCrop>false</ScaleCrop>
  <Company>WWW.TYGHOST.COM</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12</cp:revision>
  <cp:lastPrinted>2022-02-21T02:07:00Z</cp:lastPrinted>
  <dcterms:created xsi:type="dcterms:W3CDTF">2022-01-06T01:28:00Z</dcterms:created>
  <dcterms:modified xsi:type="dcterms:W3CDTF">2022-02-21T02:21:00Z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