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b w:val="0"/>
          <w:color w:val="000000"/>
          <w:sz w:val="32"/>
          <w:szCs w:val="32"/>
        </w:rPr>
      </w:pPr>
      <w:bookmarkStart w:id="0" w:name="_GoBack"/>
      <w:r>
        <w:rPr>
          <w:b w:val="0"/>
          <w:i w:val="0"/>
          <w:caps w:val="0"/>
          <w:color w:val="000000"/>
          <w:spacing w:val="0"/>
          <w:sz w:val="32"/>
          <w:szCs w:val="32"/>
          <w:bdr w:val="none" w:color="auto" w:sz="0" w:space="0"/>
        </w:rPr>
        <w:t>关于开展2024年北京市科协科技评价项目申报的通知</w:t>
      </w:r>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jc w:val="both"/>
        <w:textAlignment w:val="auto"/>
        <w:outlineLvl w:val="9"/>
        <w:rPr>
          <w:rFonts w:hint="eastAsia" w:ascii="仿宋" w:hAnsi="仿宋" w:eastAsia="仿宋" w:cs="仿宋"/>
          <w:color w:val="555555"/>
          <w:sz w:val="28"/>
          <w:szCs w:val="28"/>
        </w:rPr>
      </w:pPr>
      <w:r>
        <w:rPr>
          <w:rFonts w:hint="eastAsia" w:ascii="仿宋" w:hAnsi="仿宋" w:eastAsia="仿宋" w:cs="仿宋"/>
          <w:i w:val="0"/>
          <w:caps w:val="0"/>
          <w:color w:val="555555"/>
          <w:spacing w:val="0"/>
          <w:sz w:val="28"/>
          <w:szCs w:val="28"/>
          <w:bdr w:val="none" w:color="auto" w:sz="0" w:space="0"/>
        </w:rPr>
        <w:t>信息来源：北京市科协科学技术创新部   发布时间： 2024-06-12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jc w:val="both"/>
        <w:textAlignment w:val="auto"/>
        <w:outlineLvl w:val="9"/>
        <w:rPr>
          <w:rFonts w:hint="eastAsia" w:ascii="仿宋" w:hAnsi="仿宋" w:eastAsia="仿宋" w:cs="仿宋"/>
          <w:sz w:val="28"/>
          <w:szCs w:val="28"/>
        </w:rPr>
      </w:pPr>
      <w:r>
        <w:rPr>
          <w:rFonts w:hint="eastAsia" w:ascii="仿宋" w:hAnsi="仿宋" w:eastAsia="仿宋" w:cs="仿宋"/>
          <w:i w:val="0"/>
          <w:caps w:val="0"/>
          <w:color w:val="000000"/>
          <w:spacing w:val="0"/>
          <w:sz w:val="28"/>
          <w:szCs w:val="28"/>
          <w:bdr w:val="none" w:color="auto" w:sz="0" w:space="0"/>
        </w:rPr>
        <w:t>各市学会、基金会：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jc w:val="both"/>
        <w:textAlignment w:val="auto"/>
        <w:outlineLvl w:val="9"/>
        <w:rPr>
          <w:rFonts w:hint="eastAsia" w:ascii="仿宋" w:hAnsi="仿宋" w:eastAsia="仿宋" w:cs="仿宋"/>
          <w:sz w:val="28"/>
          <w:szCs w:val="28"/>
        </w:rPr>
      </w:pPr>
      <w:r>
        <w:rPr>
          <w:rFonts w:hint="eastAsia" w:ascii="仿宋" w:hAnsi="仿宋" w:eastAsia="仿宋" w:cs="仿宋"/>
          <w:i w:val="0"/>
          <w:caps w:val="0"/>
          <w:color w:val="000000"/>
          <w:spacing w:val="0"/>
          <w:sz w:val="28"/>
          <w:szCs w:val="28"/>
          <w:bdr w:val="none" w:color="auto" w:sz="0" w:space="0"/>
        </w:rPr>
        <w:t>为深入实施创新驱动发展战略，坚持正确的科技成果评价导向，创新科技成果评价方式，能够推动产出高质量成果、营造良好创新生态，促进创新链、产业链、价值链深度融合，为构建新发展格局和实现高质量发展提供有力支撑，2024年，北京市科协继续支持引导北京市科协团体会员积极开展科技评价工作，具体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jc w:val="both"/>
        <w:textAlignment w:val="auto"/>
        <w:outlineLvl w:val="9"/>
        <w:rPr>
          <w:rFonts w:hint="eastAsia" w:ascii="仿宋" w:hAnsi="仿宋" w:eastAsia="仿宋" w:cs="仿宋"/>
          <w:sz w:val="28"/>
          <w:szCs w:val="28"/>
        </w:rPr>
      </w:pPr>
      <w:r>
        <w:rPr>
          <w:rStyle w:val="6"/>
          <w:rFonts w:hint="eastAsia" w:ascii="仿宋" w:hAnsi="仿宋" w:eastAsia="仿宋" w:cs="仿宋"/>
          <w:i w:val="0"/>
          <w:caps w:val="0"/>
          <w:color w:val="000000"/>
          <w:spacing w:val="0"/>
          <w:sz w:val="28"/>
          <w:szCs w:val="28"/>
          <w:bdr w:val="none" w:color="auto" w:sz="0" w:space="0"/>
        </w:rPr>
        <w:t>一、项目介绍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jc w:val="both"/>
        <w:textAlignment w:val="auto"/>
        <w:outlineLvl w:val="9"/>
        <w:rPr>
          <w:rFonts w:hint="eastAsia" w:ascii="仿宋" w:hAnsi="仿宋" w:eastAsia="仿宋" w:cs="仿宋"/>
          <w:sz w:val="28"/>
          <w:szCs w:val="28"/>
        </w:rPr>
      </w:pPr>
      <w:r>
        <w:rPr>
          <w:rFonts w:hint="eastAsia" w:ascii="仿宋" w:hAnsi="仿宋" w:eastAsia="仿宋" w:cs="仿宋"/>
          <w:i w:val="0"/>
          <w:caps w:val="0"/>
          <w:color w:val="000000"/>
          <w:spacing w:val="0"/>
          <w:sz w:val="28"/>
          <w:szCs w:val="28"/>
          <w:bdr w:val="none" w:color="auto" w:sz="0" w:space="0"/>
        </w:rPr>
        <w:t>近年来，市科协鼓励支持所属科技社团发挥学会学术资源优势，以服务创新驱动和科技工作者成长成才为导向，以学会能力提升为目标，开展科技评价工作，并先后认定两批共24家市科协科技评价试点机构。中关村新一轮先行先试改革起，市科协参与科技成果评价改革综合试点工作，探索全面准确评价成果科学、技术、经济、社会、文化价值的有效途径，建立符合不同科技成果特点的分类评价体系，发展市场化评价和第三方评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jc w:val="both"/>
        <w:textAlignment w:val="auto"/>
        <w:outlineLvl w:val="9"/>
        <w:rPr>
          <w:rFonts w:hint="eastAsia" w:ascii="仿宋" w:hAnsi="仿宋" w:eastAsia="仿宋" w:cs="仿宋"/>
          <w:sz w:val="28"/>
          <w:szCs w:val="28"/>
        </w:rPr>
      </w:pPr>
      <w:r>
        <w:rPr>
          <w:rFonts w:hint="eastAsia" w:ascii="仿宋" w:hAnsi="仿宋" w:eastAsia="仿宋" w:cs="仿宋"/>
          <w:i w:val="0"/>
          <w:caps w:val="0"/>
          <w:color w:val="000000"/>
          <w:spacing w:val="0"/>
          <w:sz w:val="28"/>
          <w:szCs w:val="28"/>
          <w:bdr w:val="none" w:color="auto" w:sz="0" w:space="0"/>
        </w:rPr>
        <w:t>2024年，市科协将继续鼓励引导市科协所属学会开展科技评价工作，发挥行业协会、学会、研究会、专业化评估机构等在科技成果评价中的作用，强化自律管理，健全利益关联回避制度，确保科技评价过程公平、公正、公开，不断促进市场化评价活动规范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jc w:val="both"/>
        <w:textAlignment w:val="auto"/>
        <w:outlineLvl w:val="9"/>
        <w:rPr>
          <w:rFonts w:hint="eastAsia" w:ascii="仿宋" w:hAnsi="仿宋" w:eastAsia="仿宋" w:cs="仿宋"/>
          <w:sz w:val="28"/>
          <w:szCs w:val="28"/>
        </w:rPr>
      </w:pPr>
      <w:r>
        <w:rPr>
          <w:rStyle w:val="6"/>
          <w:rFonts w:hint="eastAsia" w:ascii="仿宋" w:hAnsi="仿宋" w:eastAsia="仿宋" w:cs="仿宋"/>
          <w:i w:val="0"/>
          <w:caps w:val="0"/>
          <w:color w:val="000000"/>
          <w:spacing w:val="0"/>
          <w:sz w:val="28"/>
          <w:szCs w:val="28"/>
          <w:bdr w:val="none" w:color="auto" w:sz="0" w:space="0"/>
        </w:rPr>
        <w:t>二、项目要求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jc w:val="both"/>
        <w:textAlignment w:val="auto"/>
        <w:outlineLvl w:val="9"/>
        <w:rPr>
          <w:rFonts w:hint="eastAsia" w:ascii="仿宋" w:hAnsi="仿宋" w:eastAsia="仿宋" w:cs="仿宋"/>
          <w:sz w:val="28"/>
          <w:szCs w:val="28"/>
        </w:rPr>
      </w:pPr>
      <w:r>
        <w:rPr>
          <w:rFonts w:hint="eastAsia" w:ascii="仿宋" w:hAnsi="仿宋" w:eastAsia="仿宋" w:cs="仿宋"/>
          <w:i w:val="0"/>
          <w:caps w:val="0"/>
          <w:color w:val="000000"/>
          <w:spacing w:val="0"/>
          <w:sz w:val="28"/>
          <w:szCs w:val="28"/>
          <w:bdr w:val="none" w:color="auto" w:sz="0" w:space="0"/>
        </w:rPr>
        <w:t>（一）申报对象：加入北京市科协团体会员的学会、基金会。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jc w:val="both"/>
        <w:textAlignment w:val="auto"/>
        <w:outlineLvl w:val="9"/>
        <w:rPr>
          <w:rFonts w:hint="eastAsia" w:ascii="仿宋" w:hAnsi="仿宋" w:eastAsia="仿宋" w:cs="仿宋"/>
          <w:sz w:val="28"/>
          <w:szCs w:val="28"/>
        </w:rPr>
      </w:pPr>
      <w:r>
        <w:rPr>
          <w:rFonts w:hint="eastAsia" w:ascii="仿宋" w:hAnsi="仿宋" w:eastAsia="仿宋" w:cs="仿宋"/>
          <w:i w:val="0"/>
          <w:caps w:val="0"/>
          <w:color w:val="000000"/>
          <w:spacing w:val="0"/>
          <w:sz w:val="28"/>
          <w:szCs w:val="28"/>
          <w:bdr w:val="none" w:color="auto" w:sz="0" w:space="0"/>
        </w:rPr>
        <w:t>（二）充分发挥科技类社会组织作用，支持开展客观独立的第三方评价，鼓励引导市科协所属学会、基金会开展科技评价工作，重点开展分类评价探索，区分基础研究、应用研究、技术开发和产业化项目。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jc w:val="both"/>
        <w:textAlignment w:val="auto"/>
        <w:outlineLvl w:val="9"/>
        <w:rPr>
          <w:rFonts w:hint="eastAsia" w:ascii="仿宋" w:hAnsi="仿宋" w:eastAsia="仿宋" w:cs="仿宋"/>
          <w:sz w:val="28"/>
          <w:szCs w:val="28"/>
        </w:rPr>
      </w:pPr>
      <w:r>
        <w:rPr>
          <w:rFonts w:hint="eastAsia" w:ascii="仿宋" w:hAnsi="仿宋" w:eastAsia="仿宋" w:cs="仿宋"/>
          <w:i w:val="0"/>
          <w:caps w:val="0"/>
          <w:color w:val="000000"/>
          <w:spacing w:val="0"/>
          <w:sz w:val="28"/>
          <w:szCs w:val="28"/>
          <w:bdr w:val="none" w:color="auto" w:sz="0" w:space="0"/>
        </w:rPr>
        <w:t>（三）举办不少于5次科技评价活动，包括但不限于科技成果评价会、科技人才评价活动、科技项目（课题）评估、科技评价沙龙或研讨会等，报送不少于一项典型案例。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jc w:val="both"/>
        <w:textAlignment w:val="auto"/>
        <w:outlineLvl w:val="9"/>
        <w:rPr>
          <w:rFonts w:hint="eastAsia" w:ascii="仿宋" w:hAnsi="仿宋" w:eastAsia="仿宋" w:cs="仿宋"/>
          <w:sz w:val="28"/>
          <w:szCs w:val="28"/>
        </w:rPr>
      </w:pPr>
      <w:r>
        <w:rPr>
          <w:rFonts w:hint="eastAsia" w:ascii="仿宋" w:hAnsi="仿宋" w:eastAsia="仿宋" w:cs="仿宋"/>
          <w:i w:val="0"/>
          <w:caps w:val="0"/>
          <w:color w:val="000000"/>
          <w:spacing w:val="0"/>
          <w:sz w:val="28"/>
          <w:szCs w:val="28"/>
          <w:bdr w:val="none" w:color="auto" w:sz="0" w:space="0"/>
        </w:rPr>
        <w:t>（四）经费额度：不超过5万元/项。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jc w:val="both"/>
        <w:textAlignment w:val="auto"/>
        <w:outlineLvl w:val="9"/>
        <w:rPr>
          <w:rFonts w:hint="eastAsia" w:ascii="仿宋" w:hAnsi="仿宋" w:eastAsia="仿宋" w:cs="仿宋"/>
          <w:sz w:val="28"/>
          <w:szCs w:val="28"/>
        </w:rPr>
      </w:pPr>
      <w:r>
        <w:rPr>
          <w:rFonts w:hint="eastAsia" w:ascii="仿宋" w:hAnsi="仿宋" w:eastAsia="仿宋" w:cs="仿宋"/>
          <w:i w:val="0"/>
          <w:caps w:val="0"/>
          <w:color w:val="000000"/>
          <w:spacing w:val="0"/>
          <w:sz w:val="28"/>
          <w:szCs w:val="28"/>
          <w:bdr w:val="none" w:color="auto" w:sz="0" w:space="0"/>
        </w:rPr>
        <w:t>（五）项目周期：2024年11月底前完成。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jc w:val="both"/>
        <w:textAlignment w:val="auto"/>
        <w:outlineLvl w:val="9"/>
        <w:rPr>
          <w:rFonts w:hint="eastAsia" w:ascii="仿宋" w:hAnsi="仿宋" w:eastAsia="仿宋" w:cs="仿宋"/>
          <w:sz w:val="28"/>
          <w:szCs w:val="28"/>
        </w:rPr>
      </w:pPr>
      <w:r>
        <w:rPr>
          <w:rFonts w:hint="eastAsia" w:ascii="仿宋" w:hAnsi="仿宋" w:eastAsia="仿宋" w:cs="仿宋"/>
          <w:i w:val="0"/>
          <w:caps w:val="0"/>
          <w:color w:val="000000"/>
          <w:spacing w:val="0"/>
          <w:sz w:val="28"/>
          <w:szCs w:val="28"/>
          <w:bdr w:val="none" w:color="auto" w:sz="0" w:space="0"/>
        </w:rPr>
        <w:t>（六）项目申报单位须对申报资料的真实性、合法性和有效性负责，对提供虚假材料骗取资金的申报单位，将列入黑名单，取消其三年内申报北京市科协经费的资格。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jc w:val="both"/>
        <w:textAlignment w:val="auto"/>
        <w:outlineLvl w:val="9"/>
        <w:rPr>
          <w:rFonts w:hint="eastAsia" w:ascii="仿宋" w:hAnsi="仿宋" w:eastAsia="仿宋" w:cs="仿宋"/>
          <w:sz w:val="28"/>
          <w:szCs w:val="28"/>
        </w:rPr>
      </w:pPr>
      <w:r>
        <w:rPr>
          <w:rStyle w:val="6"/>
          <w:rFonts w:hint="eastAsia" w:ascii="仿宋" w:hAnsi="仿宋" w:eastAsia="仿宋" w:cs="仿宋"/>
          <w:i w:val="0"/>
          <w:caps w:val="0"/>
          <w:color w:val="000000"/>
          <w:spacing w:val="0"/>
          <w:sz w:val="28"/>
          <w:szCs w:val="28"/>
          <w:bdr w:val="none" w:color="auto" w:sz="0" w:space="0"/>
        </w:rPr>
        <w:t>三、填报方式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jc w:val="both"/>
        <w:textAlignment w:val="auto"/>
        <w:outlineLvl w:val="9"/>
        <w:rPr>
          <w:rFonts w:hint="eastAsia" w:ascii="仿宋" w:hAnsi="仿宋" w:eastAsia="仿宋" w:cs="仿宋"/>
          <w:sz w:val="28"/>
          <w:szCs w:val="28"/>
        </w:rPr>
      </w:pPr>
      <w:r>
        <w:rPr>
          <w:rFonts w:hint="eastAsia" w:ascii="仿宋" w:hAnsi="仿宋" w:eastAsia="仿宋" w:cs="仿宋"/>
          <w:i w:val="0"/>
          <w:caps w:val="0"/>
          <w:color w:val="000000"/>
          <w:spacing w:val="0"/>
          <w:sz w:val="28"/>
          <w:szCs w:val="28"/>
          <w:bdr w:val="none" w:color="auto" w:sz="0" w:space="0"/>
        </w:rPr>
        <w:t>请在“北京市科协数字组织人才平台—业务管理平台—项目申报—新建预算申报”进行网上填报。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jc w:val="both"/>
        <w:textAlignment w:val="auto"/>
        <w:outlineLvl w:val="9"/>
        <w:rPr>
          <w:rFonts w:hint="eastAsia" w:ascii="仿宋" w:hAnsi="仿宋" w:eastAsia="仿宋" w:cs="仿宋"/>
          <w:sz w:val="28"/>
          <w:szCs w:val="28"/>
        </w:rPr>
      </w:pPr>
      <w:r>
        <w:rPr>
          <w:rFonts w:hint="eastAsia" w:ascii="仿宋" w:hAnsi="仿宋" w:eastAsia="仿宋" w:cs="仿宋"/>
          <w:i w:val="0"/>
          <w:caps w:val="0"/>
          <w:color w:val="000000"/>
          <w:spacing w:val="0"/>
          <w:sz w:val="28"/>
          <w:szCs w:val="28"/>
          <w:bdr w:val="none" w:color="auto" w:sz="0" w:space="0"/>
        </w:rPr>
        <w:t>网址：</w:t>
      </w:r>
      <w:r>
        <w:rPr>
          <w:rFonts w:hint="eastAsia" w:ascii="仿宋" w:hAnsi="仿宋" w:eastAsia="仿宋" w:cs="仿宋"/>
          <w:i w:val="0"/>
          <w:caps w:val="0"/>
          <w:spacing w:val="0"/>
          <w:sz w:val="28"/>
          <w:szCs w:val="28"/>
          <w:u w:val="none"/>
          <w:bdr w:val="none" w:color="auto" w:sz="0" w:space="0"/>
        </w:rPr>
        <w:fldChar w:fldCharType="begin"/>
      </w:r>
      <w:r>
        <w:rPr>
          <w:rFonts w:hint="eastAsia" w:ascii="仿宋" w:hAnsi="仿宋" w:eastAsia="仿宋" w:cs="仿宋"/>
          <w:i w:val="0"/>
          <w:caps w:val="0"/>
          <w:spacing w:val="0"/>
          <w:sz w:val="28"/>
          <w:szCs w:val="28"/>
          <w:u w:val="none"/>
          <w:bdr w:val="none" w:color="auto" w:sz="0" w:space="0"/>
        </w:rPr>
        <w:instrText xml:space="preserve"> HYPERLINK "http://bastservice.shzzpt.org.cn/Login" </w:instrText>
      </w:r>
      <w:r>
        <w:rPr>
          <w:rFonts w:hint="eastAsia" w:ascii="仿宋" w:hAnsi="仿宋" w:eastAsia="仿宋" w:cs="仿宋"/>
          <w:i w:val="0"/>
          <w:caps w:val="0"/>
          <w:spacing w:val="0"/>
          <w:sz w:val="28"/>
          <w:szCs w:val="28"/>
          <w:u w:val="none"/>
          <w:bdr w:val="none" w:color="auto" w:sz="0" w:space="0"/>
        </w:rPr>
        <w:fldChar w:fldCharType="separate"/>
      </w:r>
      <w:r>
        <w:rPr>
          <w:rStyle w:val="7"/>
          <w:rFonts w:hint="eastAsia" w:ascii="仿宋" w:hAnsi="仿宋" w:eastAsia="仿宋" w:cs="仿宋"/>
          <w:i w:val="0"/>
          <w:caps w:val="0"/>
          <w:spacing w:val="0"/>
          <w:sz w:val="28"/>
          <w:szCs w:val="28"/>
          <w:u w:val="none"/>
          <w:bdr w:val="none" w:color="auto" w:sz="0" w:space="0"/>
        </w:rPr>
        <w:t>http://bastservice.shzzpt.org.cn/Login</w:t>
      </w:r>
      <w:r>
        <w:rPr>
          <w:rFonts w:hint="eastAsia" w:ascii="仿宋" w:hAnsi="仿宋" w:eastAsia="仿宋" w:cs="仿宋"/>
          <w:i w:val="0"/>
          <w:caps w:val="0"/>
          <w:spacing w:val="0"/>
          <w:sz w:val="28"/>
          <w:szCs w:val="28"/>
          <w:u w:val="none"/>
          <w:bdr w:val="none" w:color="auto" w:sz="0" w:space="0"/>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jc w:val="both"/>
        <w:textAlignment w:val="auto"/>
        <w:outlineLvl w:val="9"/>
        <w:rPr>
          <w:rFonts w:hint="eastAsia" w:ascii="仿宋" w:hAnsi="仿宋" w:eastAsia="仿宋" w:cs="仿宋"/>
          <w:sz w:val="28"/>
          <w:szCs w:val="28"/>
        </w:rPr>
      </w:pPr>
      <w:r>
        <w:rPr>
          <w:rFonts w:hint="eastAsia" w:ascii="仿宋" w:hAnsi="仿宋" w:eastAsia="仿宋" w:cs="仿宋"/>
          <w:i w:val="0"/>
          <w:caps w:val="0"/>
          <w:color w:val="000000"/>
          <w:spacing w:val="0"/>
          <w:sz w:val="28"/>
          <w:szCs w:val="28"/>
          <w:bdr w:val="none" w:color="auto" w:sz="0" w:space="0"/>
        </w:rPr>
        <w:t>网上填报开放时间为2024年6月12日，截止时间为2024年6月19日。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jc w:val="both"/>
        <w:textAlignment w:val="auto"/>
        <w:outlineLvl w:val="9"/>
        <w:rPr>
          <w:rFonts w:hint="eastAsia" w:ascii="仿宋" w:hAnsi="仿宋" w:eastAsia="仿宋" w:cs="仿宋"/>
          <w:sz w:val="28"/>
          <w:szCs w:val="28"/>
        </w:rPr>
      </w:pPr>
      <w:r>
        <w:rPr>
          <w:rFonts w:hint="eastAsia" w:ascii="仿宋" w:hAnsi="仿宋" w:eastAsia="仿宋" w:cs="仿宋"/>
          <w:i w:val="0"/>
          <w:caps w:val="0"/>
          <w:color w:val="000000"/>
          <w:spacing w:val="0"/>
          <w:sz w:val="28"/>
          <w:szCs w:val="28"/>
          <w:bdr w:val="none" w:color="auto" w:sz="0" w:space="0"/>
        </w:rPr>
        <w:t>联系人：铁老师 84650077-8325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jc w:val="both"/>
        <w:textAlignment w:val="auto"/>
        <w:outlineLvl w:val="9"/>
        <w:rPr>
          <w:rFonts w:hint="eastAsia" w:ascii="仿宋" w:hAnsi="仿宋" w:eastAsia="仿宋" w:cs="仿宋"/>
          <w:sz w:val="28"/>
          <w:szCs w:val="28"/>
        </w:rPr>
      </w:pPr>
      <w:r>
        <w:rPr>
          <w:rFonts w:hint="eastAsia" w:ascii="仿宋" w:hAnsi="仿宋" w:eastAsia="仿宋" w:cs="仿宋"/>
          <w:i w:val="0"/>
          <w:caps w:val="0"/>
          <w:color w:val="000000"/>
          <w:spacing w:val="0"/>
          <w:sz w:val="28"/>
          <w:szCs w:val="28"/>
          <w:bdr w:val="none" w:color="auto" w:sz="0" w:space="0"/>
        </w:rPr>
        <w:t>技术支持：400-999-6541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420"/>
        <w:jc w:val="both"/>
        <w:textAlignment w:val="auto"/>
        <w:outlineLvl w:val="9"/>
        <w:rPr>
          <w:rFonts w:hint="eastAsia" w:ascii="仿宋" w:hAnsi="仿宋" w:eastAsia="仿宋" w:cs="仿宋"/>
          <w:sz w:val="28"/>
          <w:szCs w:val="28"/>
        </w:rPr>
      </w:pPr>
      <w:r>
        <w:rPr>
          <w:rFonts w:hint="eastAsia" w:ascii="仿宋" w:hAnsi="仿宋" w:eastAsia="仿宋" w:cs="仿宋"/>
          <w:i w:val="0"/>
          <w:caps w:val="0"/>
          <w:color w:val="000000"/>
          <w:spacing w:val="0"/>
          <w:sz w:val="28"/>
          <w:szCs w:val="28"/>
          <w:bdr w:val="none" w:color="auto" w:sz="0" w:space="0"/>
        </w:rPr>
        <w:t>如需建立账号或者查找修改密码，请联系技术支持。</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jc w:val="both"/>
        <w:textAlignment w:val="auto"/>
        <w:outlineLvl w:val="9"/>
        <w:rPr>
          <w:rFonts w:hint="eastAsia" w:ascii="仿宋" w:hAnsi="仿宋" w:eastAsia="仿宋" w:cs="仿宋"/>
          <w:i w:val="0"/>
          <w:caps w:val="0"/>
          <w:color w:val="000000"/>
          <w:spacing w:val="0"/>
          <w:sz w:val="28"/>
          <w:szCs w:val="28"/>
          <w:bdr w:val="none" w:color="auto" w:sz="0" w:space="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jc w:val="both"/>
        <w:textAlignment w:val="auto"/>
        <w:outlineLvl w:val="9"/>
        <w:rPr>
          <w:rFonts w:hint="eastAsia" w:ascii="仿宋" w:hAnsi="仿宋" w:eastAsia="仿宋" w:cs="仿宋"/>
          <w:i w:val="0"/>
          <w:caps w:val="0"/>
          <w:color w:val="000000"/>
          <w:spacing w:val="0"/>
          <w:sz w:val="28"/>
          <w:szCs w:val="28"/>
          <w:bdr w:val="none" w:color="auto" w:sz="0" w:space="0"/>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jc w:val="both"/>
        <w:textAlignment w:val="auto"/>
        <w:outlineLvl w:val="9"/>
        <w:rPr>
          <w:rFonts w:hint="eastAsia" w:ascii="仿宋" w:hAnsi="仿宋" w:eastAsia="仿宋" w:cs="仿宋"/>
          <w:sz w:val="28"/>
          <w:szCs w:val="28"/>
        </w:rPr>
      </w:pPr>
      <w:r>
        <w:rPr>
          <w:rFonts w:hint="eastAsia" w:ascii="仿宋" w:hAnsi="仿宋" w:eastAsia="仿宋" w:cs="仿宋"/>
          <w:i w:val="0"/>
          <w:caps w:val="0"/>
          <w:color w:val="000000"/>
          <w:spacing w:val="0"/>
          <w:sz w:val="28"/>
          <w:szCs w:val="28"/>
          <w:bdr w:val="none" w:color="auto" w:sz="0" w:space="0"/>
          <w:lang w:val="en-US" w:eastAsia="zh-CN"/>
        </w:rPr>
        <w:t xml:space="preserve">                                   </w:t>
      </w:r>
      <w:r>
        <w:rPr>
          <w:rFonts w:hint="eastAsia" w:ascii="仿宋" w:hAnsi="仿宋" w:eastAsia="仿宋" w:cs="仿宋"/>
          <w:i w:val="0"/>
          <w:caps w:val="0"/>
          <w:color w:val="000000"/>
          <w:spacing w:val="0"/>
          <w:sz w:val="28"/>
          <w:szCs w:val="28"/>
          <w:bdr w:val="none" w:color="auto" w:sz="0" w:space="0"/>
        </w:rPr>
        <w:t>北京市科学技术协会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jc w:val="both"/>
        <w:textAlignment w:val="auto"/>
        <w:outlineLvl w:val="9"/>
        <w:rPr>
          <w:rFonts w:hint="eastAsia" w:ascii="仿宋" w:hAnsi="仿宋" w:eastAsia="仿宋" w:cs="仿宋"/>
          <w:sz w:val="28"/>
          <w:szCs w:val="28"/>
        </w:rPr>
      </w:pPr>
      <w:r>
        <w:rPr>
          <w:rFonts w:hint="eastAsia" w:ascii="仿宋" w:hAnsi="仿宋" w:eastAsia="仿宋" w:cs="仿宋"/>
          <w:i w:val="0"/>
          <w:caps w:val="0"/>
          <w:color w:val="000000"/>
          <w:spacing w:val="0"/>
          <w:sz w:val="28"/>
          <w:szCs w:val="28"/>
          <w:bdr w:val="none" w:color="auto" w:sz="0" w:space="0"/>
          <w:lang w:val="en-US" w:eastAsia="zh-CN"/>
        </w:rPr>
        <w:t xml:space="preserve">                                     </w:t>
      </w:r>
      <w:r>
        <w:rPr>
          <w:rFonts w:hint="eastAsia" w:ascii="仿宋" w:hAnsi="仿宋" w:eastAsia="仿宋" w:cs="仿宋"/>
          <w:i w:val="0"/>
          <w:caps w:val="0"/>
          <w:color w:val="000000"/>
          <w:spacing w:val="0"/>
          <w:sz w:val="28"/>
          <w:szCs w:val="28"/>
          <w:bdr w:val="none" w:color="auto" w:sz="0" w:space="0"/>
        </w:rPr>
        <w:t>2024年6月11日</w:t>
      </w:r>
    </w:p>
    <w:p>
      <w:pPr>
        <w:keepNext w:val="0"/>
        <w:keepLines w:val="0"/>
        <w:pageBreakBefore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 w:name="隶书">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D952C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glxh1</dc:creator>
  <cp:lastModifiedBy>yuancaiyun</cp:lastModifiedBy>
  <cp:lastPrinted>2024-06-14T03:33:31Z</cp:lastPrinted>
  <dcterms:modified xsi:type="dcterms:W3CDTF">2024-06-14T03:34:25Z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